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C771" w14:textId="77777777" w:rsidR="00BC35A3" w:rsidRDefault="001453DE" w:rsidP="001453DE">
      <w:pPr>
        <w:pStyle w:val="Title"/>
        <w:suppressLineNumbers/>
        <w:ind w:left="0"/>
      </w:pPr>
      <w:bookmarkStart w:id="0" w:name="_k4qexw9xtcg" w:colFirst="0" w:colLast="0"/>
      <w:bookmarkEnd w:id="0"/>
      <w:r>
        <w:t xml:space="preserve">A Bill to </w:t>
      </w:r>
      <w:r w:rsidRPr="001453DE">
        <w:rPr>
          <w:highlight w:val="yellow"/>
        </w:rPr>
        <w:t>State the Purpose of the Bill</w:t>
      </w:r>
    </w:p>
    <w:p w14:paraId="5065C772" w14:textId="77777777" w:rsidR="00BC35A3" w:rsidRDefault="001453DE" w:rsidP="001453DE">
      <w:pPr>
        <w:ind w:hanging="1440"/>
      </w:pPr>
      <w:r>
        <w:t>BE IT ENACTED BY THE STUDENT CONGRESS HERE ASSEMBLED THAT:</w:t>
      </w:r>
    </w:p>
    <w:p w14:paraId="5065C773" w14:textId="77777777" w:rsidR="00BC35A3" w:rsidRDefault="001453DE">
      <w:pPr>
        <w:ind w:hanging="1440"/>
      </w:pPr>
      <w:r>
        <w:rPr>
          <w:b/>
        </w:rPr>
        <w:t>SECTION 1.</w:t>
      </w:r>
      <w:r>
        <w:tab/>
      </w:r>
      <w:r w:rsidRPr="001453DE">
        <w:rPr>
          <w:highlight w:val="yellow"/>
        </w:rPr>
        <w:t>State the proposed policy in a single sentence, or as few sentences as possible. Do not use subsections.</w:t>
      </w:r>
    </w:p>
    <w:p w14:paraId="5065C774" w14:textId="77777777" w:rsidR="00BC35A3" w:rsidRPr="001453DE" w:rsidRDefault="001453DE">
      <w:pPr>
        <w:ind w:hanging="1440"/>
        <w:rPr>
          <w:highlight w:val="yellow"/>
        </w:rPr>
      </w:pPr>
      <w:r>
        <w:rPr>
          <w:b/>
        </w:rPr>
        <w:t>SECTION 2.</w:t>
      </w:r>
      <w:r>
        <w:tab/>
      </w:r>
      <w:r w:rsidRPr="001453DE">
        <w:rPr>
          <w:highlight w:val="yellow"/>
        </w:rPr>
        <w:t>A. Define any technical or ambiguous terms used in Section 1 and provide other clarifications or limitations if necessary.</w:t>
      </w:r>
    </w:p>
    <w:p w14:paraId="5065C775" w14:textId="77777777" w:rsidR="00BC35A3" w:rsidRDefault="001453DE">
      <w:pPr>
        <w:ind w:hanging="1440"/>
      </w:pPr>
      <w:r w:rsidRPr="001453DE">
        <w:tab/>
      </w:r>
      <w:r w:rsidRPr="001453DE">
        <w:rPr>
          <w:highlight w:val="yellow"/>
        </w:rPr>
        <w:t>B. Use as many subsections as you need; if you don’t need subsections, you should also remove the “A.” label above.</w:t>
      </w:r>
    </w:p>
    <w:p w14:paraId="5065C776" w14:textId="7639C538" w:rsidR="00BC35A3" w:rsidRDefault="001453DE">
      <w:pPr>
        <w:ind w:hanging="1440"/>
      </w:pPr>
      <w:r>
        <w:rPr>
          <w:b/>
        </w:rPr>
        <w:t>SECTION 3.</w:t>
      </w:r>
      <w:r>
        <w:tab/>
        <w:t xml:space="preserve">A. </w:t>
      </w:r>
      <w:r w:rsidRPr="001453DE">
        <w:rPr>
          <w:highlight w:val="yellow"/>
        </w:rPr>
        <w:t>The federal (</w:t>
      </w:r>
      <w:r w:rsidR="00BC1548">
        <w:rPr>
          <w:highlight w:val="yellow"/>
        </w:rPr>
        <w:t xml:space="preserve">usually Executive Branch, </w:t>
      </w:r>
      <w:r w:rsidRPr="001453DE">
        <w:rPr>
          <w:highlight w:val="yellow"/>
        </w:rPr>
        <w:t xml:space="preserve">preferably Cabinet level) agency </w:t>
      </w:r>
      <w:r w:rsidR="00A60689">
        <w:rPr>
          <w:highlight w:val="yellow"/>
        </w:rPr>
        <w:t>specifi</w:t>
      </w:r>
      <w:r w:rsidRPr="001453DE">
        <w:rPr>
          <w:highlight w:val="yellow"/>
        </w:rPr>
        <w:t>ed</w:t>
      </w:r>
      <w:r>
        <w:t xml:space="preserve"> shall be responsible for enforcing the provisions of this bill.</w:t>
      </w:r>
    </w:p>
    <w:p w14:paraId="5065C777" w14:textId="77777777" w:rsidR="00BC35A3" w:rsidRDefault="001453DE">
      <w:pPr>
        <w:ind w:hanging="1440"/>
      </w:pPr>
      <w:r>
        <w:tab/>
        <w:t xml:space="preserve">B. </w:t>
      </w:r>
      <w:r w:rsidRPr="001453DE">
        <w:rPr>
          <w:highlight w:val="yellow"/>
        </w:rPr>
        <w:t>Specify a means of enforcement, which may include penalties, funding, resolution of jurisdictional issues, etc. Use as many subsections as you need.</w:t>
      </w:r>
    </w:p>
    <w:p w14:paraId="5065C778" w14:textId="77777777" w:rsidR="00BC35A3" w:rsidRDefault="001453DE">
      <w:pPr>
        <w:ind w:hanging="1440"/>
      </w:pPr>
      <w:r>
        <w:rPr>
          <w:b/>
        </w:rPr>
        <w:t>SECTION 4.</w:t>
      </w:r>
      <w:r>
        <w:tab/>
        <w:t xml:space="preserve">The provisions of this bill shall take effect </w:t>
      </w:r>
      <w:r w:rsidRPr="001453DE">
        <w:rPr>
          <w:highlight w:val="yellow"/>
        </w:rPr>
        <w:t>immediately upon passage -OR- ## days/months/years after passage -OR- on Month DD, 20YY</w:t>
      </w:r>
      <w:r>
        <w:t>.</w:t>
      </w:r>
    </w:p>
    <w:p w14:paraId="5065C779" w14:textId="77777777" w:rsidR="00BC35A3" w:rsidRDefault="001453DE">
      <w:pPr>
        <w:ind w:hanging="1440"/>
      </w:pPr>
      <w:r>
        <w:rPr>
          <w:b/>
        </w:rPr>
        <w:t>SECTION 5.</w:t>
      </w:r>
      <w:r>
        <w:tab/>
        <w:t>All laws in conflict with this legislation are hereby declared null and void.</w:t>
      </w:r>
    </w:p>
    <w:p w14:paraId="5065C77A" w14:textId="77777777" w:rsidR="00BC35A3" w:rsidRDefault="001453DE" w:rsidP="001453DE">
      <w:pPr>
        <w:pStyle w:val="Subtitle"/>
        <w:suppressLineNumbers/>
      </w:pPr>
      <w:bookmarkStart w:id="1" w:name="_eftxpq3kv46o" w:colFirst="0" w:colLast="0"/>
      <w:bookmarkEnd w:id="1"/>
      <w:r>
        <w:t>Respectfully submitted,</w:t>
      </w:r>
    </w:p>
    <w:p w14:paraId="5065C77C" w14:textId="77777777" w:rsidR="00BC35A3" w:rsidRDefault="00BC35A3" w:rsidP="001453DE">
      <w:pPr>
        <w:pStyle w:val="Subtitle"/>
        <w:suppressLineNumbers/>
      </w:pPr>
      <w:bookmarkStart w:id="2" w:name="_2f2tc5c5bcm6" w:colFirst="0" w:colLast="0"/>
      <w:bookmarkEnd w:id="2"/>
    </w:p>
    <w:p w14:paraId="4A3FF2DB" w14:textId="77777777" w:rsidR="00A60689" w:rsidRDefault="00A60689" w:rsidP="001453DE">
      <w:pPr>
        <w:pStyle w:val="Subtitle"/>
        <w:suppressLineNumbers/>
        <w:rPr>
          <w:highlight w:val="yellow"/>
        </w:rPr>
      </w:pPr>
      <w:bookmarkStart w:id="3" w:name="_5w125n76ji0o" w:colFirst="0" w:colLast="0"/>
      <w:bookmarkEnd w:id="3"/>
      <w:r>
        <w:rPr>
          <w:highlight w:val="yellow"/>
        </w:rPr>
        <w:t>Sponsor’s Name</w:t>
      </w:r>
    </w:p>
    <w:p w14:paraId="5065C77E" w14:textId="4B923D82" w:rsidR="00BC35A3" w:rsidRDefault="00C30B95" w:rsidP="001453DE">
      <w:pPr>
        <w:pStyle w:val="Subtitle"/>
        <w:suppressLineNumbers/>
      </w:pPr>
      <w:r>
        <w:rPr>
          <w:highlight w:val="yellow"/>
        </w:rPr>
        <w:t>Sponsor</w:t>
      </w:r>
      <w:r w:rsidR="00A60689">
        <w:rPr>
          <w:highlight w:val="yellow"/>
        </w:rPr>
        <w:t>’s</w:t>
      </w:r>
      <w:r w:rsidR="001453DE" w:rsidRPr="001453DE">
        <w:rPr>
          <w:highlight w:val="yellow"/>
        </w:rPr>
        <w:t xml:space="preserve"> School</w:t>
      </w:r>
    </w:p>
    <w:p w14:paraId="5065C77F" w14:textId="77777777" w:rsidR="00BC35A3" w:rsidRDefault="00BC35A3" w:rsidP="001453DE">
      <w:pPr>
        <w:suppressLineNumbers/>
        <w:ind w:hanging="1440"/>
      </w:pPr>
    </w:p>
    <w:sectPr w:rsidR="00BC35A3" w:rsidSect="001453DE"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3"/>
    <w:rsid w:val="001453DE"/>
    <w:rsid w:val="00A60689"/>
    <w:rsid w:val="00AF2C04"/>
    <w:rsid w:val="00BC1548"/>
    <w:rsid w:val="00BC35A3"/>
    <w:rsid w:val="00C30B95"/>
    <w:rsid w:val="00E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C771"/>
  <w15:docId w15:val="{FC3BF327-EE37-44EC-B112-14ECAB0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1548"/>
    <w:rPr>
      <w:sz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40" w:line="240" w:lineRule="auto"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  <w:ind w:left="4680"/>
    </w:pPr>
    <w:rPr>
      <w:i/>
    </w:rPr>
  </w:style>
  <w:style w:type="character" w:styleId="LineNumber">
    <w:name w:val="line number"/>
    <w:basedOn w:val="DefaultParagraphFont"/>
    <w:uiPriority w:val="99"/>
    <w:semiHidden/>
    <w:unhideWhenUsed/>
    <w:rsid w:val="00BC1548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7E72-4E6C-4A0B-A854-0BD0754A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Schneider</cp:lastModifiedBy>
  <cp:revision>6</cp:revision>
  <dcterms:created xsi:type="dcterms:W3CDTF">2019-06-26T15:52:00Z</dcterms:created>
  <dcterms:modified xsi:type="dcterms:W3CDTF">2024-08-26T20:15:00Z</dcterms:modified>
</cp:coreProperties>
</file>